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E377" w14:textId="77777777" w:rsidR="0014714E" w:rsidRPr="002523BA" w:rsidRDefault="0014714E" w:rsidP="002523BA">
      <w:pPr>
        <w:spacing w:after="0" w:line="240" w:lineRule="auto"/>
        <w:jc w:val="both"/>
        <w:outlineLvl w:val="0"/>
        <w:rPr>
          <w:rFonts w:ascii="Verdana" w:hAnsi="Verdana" w:cs="Verdana"/>
          <w:color w:val="00B0F0"/>
          <w:kern w:val="36"/>
          <w:sz w:val="28"/>
          <w:szCs w:val="28"/>
          <w:lang w:eastAsia="ru-RU"/>
        </w:rPr>
      </w:pPr>
    </w:p>
    <w:p w14:paraId="55DC3FD8" w14:textId="77777777" w:rsidR="0014714E" w:rsidRPr="002523BA" w:rsidRDefault="008F2878" w:rsidP="002523BA">
      <w:pPr>
        <w:spacing w:after="0" w:line="240" w:lineRule="auto"/>
        <w:jc w:val="both"/>
        <w:outlineLvl w:val="0"/>
        <w:rPr>
          <w:rFonts w:ascii="Verdana" w:hAnsi="Verdana" w:cs="Verdana"/>
          <w:color w:val="0099DF"/>
          <w:kern w:val="36"/>
          <w:sz w:val="28"/>
          <w:szCs w:val="28"/>
          <w:lang w:eastAsia="ru-RU"/>
        </w:rPr>
      </w:pPr>
      <w:r>
        <w:rPr>
          <w:noProof/>
          <w:lang w:eastAsia="ru-RU"/>
        </w:rPr>
        <w:drawing>
          <wp:anchor distT="0" distB="0" distL="95250" distR="95250" simplePos="0" relativeHeight="251658240" behindDoc="0" locked="0" layoutInCell="1" allowOverlap="0" wp14:anchorId="248C3615" wp14:editId="32038199">
            <wp:simplePos x="0" y="0"/>
            <wp:positionH relativeFrom="column">
              <wp:posOffset>104775</wp:posOffset>
            </wp:positionH>
            <wp:positionV relativeFrom="line">
              <wp:posOffset>15240</wp:posOffset>
            </wp:positionV>
            <wp:extent cx="695325" cy="895350"/>
            <wp:effectExtent l="0" t="0" r="9525" b="0"/>
            <wp:wrapSquare wrapText="bothSides"/>
            <wp:docPr id="3" name="Рисунок 3" descr="Ножевые барабаны для плоского строгания WOODTEC, Тайв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жевые барабаны для плоского строгания WOODTEC, Тайван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pic:spPr>
                </pic:pic>
              </a:graphicData>
            </a:graphic>
            <wp14:sizeRelH relativeFrom="page">
              <wp14:pctWidth>0</wp14:pctWidth>
            </wp14:sizeRelH>
            <wp14:sizeRelV relativeFrom="page">
              <wp14:pctHeight>0</wp14:pctHeight>
            </wp14:sizeRelV>
          </wp:anchor>
        </w:drawing>
      </w:r>
      <w:r w:rsidR="0014714E" w:rsidRPr="002523BA">
        <w:rPr>
          <w:rFonts w:ascii="Verdana" w:hAnsi="Verdana" w:cs="Verdana"/>
          <w:color w:val="00B0F0"/>
          <w:kern w:val="36"/>
          <w:sz w:val="28"/>
          <w:szCs w:val="28"/>
          <w:lang w:eastAsia="ru-RU"/>
        </w:rPr>
        <w:t>Цилиндрические фре</w:t>
      </w:r>
      <w:r w:rsidR="0014714E">
        <w:rPr>
          <w:rFonts w:ascii="Verdana" w:hAnsi="Verdana" w:cs="Verdana"/>
          <w:color w:val="00B0F0"/>
          <w:kern w:val="36"/>
          <w:sz w:val="28"/>
          <w:szCs w:val="28"/>
          <w:lang w:eastAsia="ru-RU"/>
        </w:rPr>
        <w:t>зерные головки под гладкие фуго</w:t>
      </w:r>
      <w:r w:rsidR="0014714E" w:rsidRPr="002523BA">
        <w:rPr>
          <w:rFonts w:ascii="Verdana" w:hAnsi="Verdana" w:cs="Verdana"/>
          <w:color w:val="00B0F0"/>
          <w:kern w:val="36"/>
          <w:sz w:val="28"/>
          <w:szCs w:val="28"/>
          <w:lang w:eastAsia="ru-RU"/>
        </w:rPr>
        <w:t xml:space="preserve">вальные ножи </w:t>
      </w:r>
      <w:r w:rsidR="0014714E" w:rsidRPr="002523BA">
        <w:rPr>
          <w:rFonts w:ascii="Verdana" w:hAnsi="Verdana" w:cs="Verdana"/>
          <w:color w:val="00B0F0"/>
          <w:kern w:val="36"/>
          <w:sz w:val="28"/>
          <w:szCs w:val="28"/>
          <w:lang w:val="en-US" w:eastAsia="ru-RU"/>
        </w:rPr>
        <w:t>S</w:t>
      </w:r>
      <w:r w:rsidR="0014714E" w:rsidRPr="002523BA">
        <w:rPr>
          <w:rFonts w:ascii="Verdana" w:hAnsi="Verdana" w:cs="Verdana"/>
          <w:color w:val="00B0F0"/>
          <w:kern w:val="36"/>
          <w:sz w:val="28"/>
          <w:szCs w:val="28"/>
          <w:lang w:eastAsia="ru-RU"/>
        </w:rPr>
        <w:t xml:space="preserve">=3 мм (ножи входят в комплект)         </w:t>
      </w:r>
    </w:p>
    <w:p w14:paraId="7D8A25B8" w14:textId="77777777" w:rsidR="0014714E" w:rsidRPr="002523BA" w:rsidRDefault="0014714E" w:rsidP="002523BA">
      <w:pPr>
        <w:spacing w:after="0" w:line="240" w:lineRule="auto"/>
        <w:jc w:val="both"/>
        <w:rPr>
          <w:rFonts w:ascii="Verdana" w:hAnsi="Verdana" w:cs="Verdana"/>
          <w:color w:val="000000"/>
          <w:sz w:val="17"/>
          <w:szCs w:val="17"/>
          <w:lang w:eastAsia="ru-RU"/>
        </w:rPr>
      </w:pPr>
      <w:r w:rsidRPr="002523BA">
        <w:rPr>
          <w:rFonts w:ascii="Verdana" w:hAnsi="Verdana" w:cs="Verdana"/>
          <w:color w:val="000000"/>
          <w:sz w:val="17"/>
          <w:szCs w:val="17"/>
          <w:lang w:eastAsia="ru-RU"/>
        </w:rPr>
        <w:t xml:space="preserve">Ножевые фрезерные головки предназначены для плоского строгания древесины. Корпусы фрез могут быть изготовлены из стали либо из лёгкого сплава. Применение головок из лёгкого сплава уменьшает нагрузку на шпиндельный узел станка. Для облегчения снятия инструмента со шпиндельного вала возможно производство головок с цанговыми зажимами. В фрезерных головках устанавливаются гладкие фуговальные ножи толщиной 3 мм. Ножи в </w:t>
      </w:r>
      <w:r>
        <w:rPr>
          <w:rFonts w:ascii="Verdana" w:hAnsi="Verdana" w:cs="Verdana"/>
          <w:color w:val="000000"/>
          <w:sz w:val="17"/>
          <w:szCs w:val="17"/>
          <w:lang w:eastAsia="ru-RU"/>
        </w:rPr>
        <w:t>головках из лёгкого сплава уста</w:t>
      </w:r>
      <w:r w:rsidRPr="002523BA">
        <w:rPr>
          <w:rFonts w:ascii="Verdana" w:hAnsi="Verdana" w:cs="Verdana"/>
          <w:color w:val="000000"/>
          <w:sz w:val="17"/>
          <w:szCs w:val="17"/>
          <w:lang w:eastAsia="ru-RU"/>
        </w:rPr>
        <w:t xml:space="preserve">навливаются на пружины, что позволяет применять для их точного выставления установочные фланцы. </w:t>
      </w:r>
    </w:p>
    <w:p w14:paraId="37D60565" w14:textId="77777777" w:rsidR="0014714E" w:rsidRPr="002523BA" w:rsidRDefault="0014714E" w:rsidP="002523BA">
      <w:pPr>
        <w:spacing w:after="0" w:line="240" w:lineRule="auto"/>
        <w:jc w:val="both"/>
        <w:rPr>
          <w:rFonts w:ascii="Verdana" w:hAnsi="Verdana" w:cs="Verdana"/>
          <w:color w:val="000000"/>
          <w:sz w:val="17"/>
          <w:szCs w:val="17"/>
          <w:lang w:eastAsia="ru-RU"/>
        </w:rPr>
      </w:pPr>
    </w:p>
    <w:tbl>
      <w:tblPr>
        <w:tblW w:w="10421" w:type="dxa"/>
        <w:tblCellSpacing w:w="0" w:type="dxa"/>
        <w:tblInd w:w="-28" w:type="dxa"/>
        <w:tblBorders>
          <w:bottom w:val="single" w:sz="6" w:space="0" w:color="048DCA"/>
          <w:right w:val="single" w:sz="6" w:space="0" w:color="048DCA"/>
        </w:tblBorders>
        <w:tblLayout w:type="fixed"/>
        <w:tblCellMar>
          <w:top w:w="30" w:type="dxa"/>
          <w:left w:w="30" w:type="dxa"/>
          <w:bottom w:w="30" w:type="dxa"/>
          <w:right w:w="30" w:type="dxa"/>
        </w:tblCellMar>
        <w:tblLook w:val="00A0" w:firstRow="1" w:lastRow="0" w:firstColumn="1" w:lastColumn="0" w:noHBand="0" w:noVBand="0"/>
      </w:tblPr>
      <w:tblGrid>
        <w:gridCol w:w="2190"/>
        <w:gridCol w:w="1620"/>
        <w:gridCol w:w="900"/>
        <w:gridCol w:w="1440"/>
        <w:gridCol w:w="1408"/>
        <w:gridCol w:w="1162"/>
        <w:gridCol w:w="1701"/>
      </w:tblGrid>
      <w:tr w:rsidR="0014714E" w:rsidRPr="00EA6D9B" w14:paraId="507B3DDD" w14:textId="77777777" w:rsidTr="00265435">
        <w:trPr>
          <w:trHeight w:val="979"/>
          <w:tblCellSpacing w:w="0" w:type="dxa"/>
        </w:trPr>
        <w:tc>
          <w:tcPr>
            <w:tcW w:w="2190" w:type="dxa"/>
            <w:tcBorders>
              <w:top w:val="single" w:sz="6" w:space="0" w:color="048DCA"/>
              <w:left w:val="single" w:sz="6" w:space="0" w:color="048DCA"/>
              <w:bottom w:val="nil"/>
              <w:right w:val="nil"/>
            </w:tcBorders>
            <w:shd w:val="clear" w:color="auto" w:fill="00B0F0"/>
          </w:tcPr>
          <w:p w14:paraId="2899CFC8" w14:textId="77777777" w:rsidR="0014714E" w:rsidRPr="002523BA" w:rsidRDefault="00E26186" w:rsidP="00E26186">
            <w:pPr>
              <w:spacing w:after="0" w:line="240" w:lineRule="auto"/>
              <w:jc w:val="center"/>
              <w:rPr>
                <w:rFonts w:ascii="Verdana" w:hAnsi="Verdana" w:cs="Verdana"/>
                <w:b/>
                <w:bCs/>
                <w:color w:val="FFFFFF"/>
                <w:sz w:val="17"/>
                <w:szCs w:val="17"/>
                <w:lang w:eastAsia="ru-RU"/>
              </w:rPr>
            </w:pPr>
            <w:r>
              <w:rPr>
                <w:rFonts w:ascii="Verdana" w:hAnsi="Verdana" w:cs="Verdana"/>
                <w:b/>
                <w:bCs/>
                <w:color w:val="FFFFFF"/>
                <w:sz w:val="17"/>
                <w:szCs w:val="17"/>
                <w:lang w:eastAsia="ru-RU"/>
              </w:rPr>
              <w:t>Обозначение и н</w:t>
            </w:r>
            <w:r w:rsidR="0014714E" w:rsidRPr="002523BA">
              <w:rPr>
                <w:rFonts w:ascii="Verdana" w:hAnsi="Verdana" w:cs="Verdana"/>
                <w:b/>
                <w:bCs/>
                <w:color w:val="FFFFFF"/>
                <w:sz w:val="17"/>
                <w:szCs w:val="17"/>
                <w:lang w:eastAsia="ru-RU"/>
              </w:rPr>
              <w:t>аружный диаметр</w:t>
            </w:r>
            <w:r w:rsidR="0014714E" w:rsidRPr="002523BA">
              <w:rPr>
                <w:rFonts w:ascii="Verdana" w:hAnsi="Verdana" w:cs="Verdana"/>
                <w:b/>
                <w:bCs/>
                <w:color w:val="FFFFFF"/>
                <w:sz w:val="17"/>
                <w:szCs w:val="17"/>
                <w:lang w:eastAsia="ru-RU"/>
              </w:rPr>
              <w:br/>
              <w:t>ножевого барабана, мм</w:t>
            </w:r>
          </w:p>
        </w:tc>
        <w:tc>
          <w:tcPr>
            <w:tcW w:w="1620" w:type="dxa"/>
            <w:tcBorders>
              <w:top w:val="single" w:sz="6" w:space="0" w:color="048DCA"/>
              <w:left w:val="single" w:sz="6" w:space="0" w:color="048DCA"/>
              <w:bottom w:val="nil"/>
              <w:right w:val="nil"/>
            </w:tcBorders>
            <w:shd w:val="clear" w:color="auto" w:fill="00B0F0"/>
          </w:tcPr>
          <w:p w14:paraId="2FC4E833"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Посадочный диаметр</w:t>
            </w:r>
            <w:r w:rsidRPr="002523BA">
              <w:rPr>
                <w:rFonts w:ascii="Verdana" w:hAnsi="Verdana" w:cs="Verdana"/>
                <w:b/>
                <w:bCs/>
                <w:color w:val="FFFFFF"/>
                <w:sz w:val="17"/>
                <w:szCs w:val="17"/>
                <w:lang w:eastAsia="ru-RU"/>
              </w:rPr>
              <w:br/>
              <w:t>ножевого барабана, мм</w:t>
            </w:r>
          </w:p>
        </w:tc>
        <w:tc>
          <w:tcPr>
            <w:tcW w:w="900" w:type="dxa"/>
            <w:tcBorders>
              <w:top w:val="single" w:sz="6" w:space="0" w:color="048DCA"/>
              <w:left w:val="single" w:sz="6" w:space="0" w:color="048DCA"/>
              <w:bottom w:val="nil"/>
              <w:right w:val="nil"/>
            </w:tcBorders>
            <w:shd w:val="clear" w:color="auto" w:fill="00B0F0"/>
          </w:tcPr>
          <w:p w14:paraId="300CBD60"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Высота</w:t>
            </w:r>
            <w:r w:rsidRPr="002523BA">
              <w:rPr>
                <w:rFonts w:ascii="Verdana" w:hAnsi="Verdana" w:cs="Verdana"/>
                <w:b/>
                <w:bCs/>
                <w:color w:val="FFFFFF"/>
                <w:sz w:val="17"/>
                <w:szCs w:val="17"/>
                <w:lang w:eastAsia="ru-RU"/>
              </w:rPr>
              <w:br/>
              <w:t>барабана, мм</w:t>
            </w:r>
          </w:p>
        </w:tc>
        <w:tc>
          <w:tcPr>
            <w:tcW w:w="1440" w:type="dxa"/>
            <w:tcBorders>
              <w:top w:val="single" w:sz="6" w:space="0" w:color="048DCA"/>
              <w:left w:val="single" w:sz="6" w:space="0" w:color="048DCA"/>
              <w:bottom w:val="nil"/>
              <w:right w:val="nil"/>
            </w:tcBorders>
            <w:shd w:val="clear" w:color="auto" w:fill="00B0F0"/>
          </w:tcPr>
          <w:p w14:paraId="73C9E556"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Кол-во  ножей, мм</w:t>
            </w:r>
          </w:p>
        </w:tc>
        <w:tc>
          <w:tcPr>
            <w:tcW w:w="1408" w:type="dxa"/>
            <w:tcBorders>
              <w:top w:val="single" w:sz="6" w:space="0" w:color="048DCA"/>
              <w:left w:val="single" w:sz="6" w:space="0" w:color="048DCA"/>
              <w:bottom w:val="nil"/>
              <w:right w:val="nil"/>
            </w:tcBorders>
            <w:shd w:val="clear" w:color="auto" w:fill="00B0F0"/>
          </w:tcPr>
          <w:p w14:paraId="23700FCD" w14:textId="77777777" w:rsidR="0014714E" w:rsidRPr="002523BA" w:rsidRDefault="0014714E" w:rsidP="00D62E36">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Материал</w:t>
            </w:r>
          </w:p>
          <w:p w14:paraId="1D1AF32E" w14:textId="77777777" w:rsidR="0014714E" w:rsidRPr="002523BA" w:rsidRDefault="0014714E" w:rsidP="00D62E36">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корпуса</w:t>
            </w:r>
          </w:p>
        </w:tc>
        <w:tc>
          <w:tcPr>
            <w:tcW w:w="1162" w:type="dxa"/>
            <w:tcBorders>
              <w:top w:val="single" w:sz="6" w:space="0" w:color="048DCA"/>
              <w:left w:val="single" w:sz="6" w:space="0" w:color="048DCA"/>
              <w:bottom w:val="nil"/>
              <w:right w:val="nil"/>
            </w:tcBorders>
            <w:shd w:val="clear" w:color="auto" w:fill="00B0F0"/>
          </w:tcPr>
          <w:p w14:paraId="2DEFFF08"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Наличие цанговых зажимов</w:t>
            </w:r>
          </w:p>
        </w:tc>
        <w:tc>
          <w:tcPr>
            <w:tcW w:w="1701" w:type="dxa"/>
            <w:tcBorders>
              <w:top w:val="single" w:sz="6" w:space="0" w:color="048DCA"/>
              <w:left w:val="single" w:sz="6" w:space="0" w:color="048DCA"/>
              <w:bottom w:val="nil"/>
              <w:right w:val="nil"/>
            </w:tcBorders>
            <w:shd w:val="clear" w:color="auto" w:fill="00B0F0"/>
          </w:tcPr>
          <w:p w14:paraId="6B17AF25"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 xml:space="preserve">Цена, </w:t>
            </w:r>
          </w:p>
          <w:p w14:paraId="06A70519" w14:textId="77777777" w:rsidR="0014714E" w:rsidRPr="002523BA" w:rsidRDefault="0014714E" w:rsidP="002523BA">
            <w:pPr>
              <w:spacing w:after="0" w:line="240" w:lineRule="auto"/>
              <w:jc w:val="center"/>
              <w:rPr>
                <w:rFonts w:ascii="Verdana" w:hAnsi="Verdana" w:cs="Verdana"/>
                <w:b/>
                <w:bCs/>
                <w:color w:val="FFFFFF"/>
                <w:sz w:val="17"/>
                <w:szCs w:val="17"/>
                <w:lang w:eastAsia="ru-RU"/>
              </w:rPr>
            </w:pPr>
            <w:r w:rsidRPr="002523BA">
              <w:rPr>
                <w:rFonts w:ascii="Verdana" w:hAnsi="Verdana" w:cs="Verdana"/>
                <w:b/>
                <w:bCs/>
                <w:color w:val="FFFFFF"/>
                <w:sz w:val="17"/>
                <w:szCs w:val="17"/>
                <w:lang w:eastAsia="ru-RU"/>
              </w:rPr>
              <w:t>руб.</w:t>
            </w:r>
          </w:p>
        </w:tc>
      </w:tr>
      <w:tr w:rsidR="0014714E" w:rsidRPr="00EA6D9B" w14:paraId="60DAE689" w14:textId="77777777" w:rsidTr="005022C8">
        <w:trPr>
          <w:trHeight w:val="3067"/>
          <w:tblCellSpacing w:w="0" w:type="dxa"/>
        </w:trPr>
        <w:tc>
          <w:tcPr>
            <w:tcW w:w="2190" w:type="dxa"/>
            <w:tcBorders>
              <w:top w:val="single" w:sz="6" w:space="0" w:color="048DCA"/>
              <w:left w:val="single" w:sz="6" w:space="0" w:color="048DCA"/>
              <w:bottom w:val="nil"/>
              <w:right w:val="nil"/>
            </w:tcBorders>
            <w:vAlign w:val="bottom"/>
          </w:tcPr>
          <w:p w14:paraId="23012074"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30.000-02      </w:t>
            </w:r>
            <w:r w:rsidRPr="002523BA">
              <w:rPr>
                <w:rFonts w:ascii="Verdana" w:hAnsi="Verdana" w:cs="Verdana"/>
                <w:color w:val="000000"/>
                <w:sz w:val="17"/>
                <w:szCs w:val="17"/>
                <w:lang w:eastAsia="ru-RU"/>
              </w:rPr>
              <w:t>140</w:t>
            </w:r>
          </w:p>
          <w:p w14:paraId="7D46BB75"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30.000-04      </w:t>
            </w:r>
            <w:r w:rsidRPr="002523BA">
              <w:rPr>
                <w:rFonts w:ascii="Verdana" w:hAnsi="Verdana" w:cs="Verdana"/>
                <w:color w:val="000000"/>
                <w:sz w:val="17"/>
                <w:szCs w:val="17"/>
                <w:lang w:eastAsia="ru-RU"/>
              </w:rPr>
              <w:t>140</w:t>
            </w:r>
            <w:r w:rsidRPr="002523BA">
              <w:rPr>
                <w:rFonts w:ascii="Verdana" w:hAnsi="Verdana" w:cs="Verdana"/>
                <w:color w:val="000000"/>
                <w:sz w:val="17"/>
                <w:szCs w:val="17"/>
                <w:lang w:eastAsia="ru-RU"/>
              </w:rPr>
              <w:br/>
            </w:r>
            <w:r>
              <w:rPr>
                <w:rFonts w:ascii="Verdana" w:hAnsi="Verdana" w:cs="Verdana"/>
                <w:color w:val="000000"/>
                <w:sz w:val="17"/>
                <w:szCs w:val="17"/>
                <w:lang w:eastAsia="ru-RU"/>
              </w:rPr>
              <w:t xml:space="preserve">ИП 30.000-06      </w:t>
            </w:r>
            <w:r w:rsidRPr="002523BA">
              <w:rPr>
                <w:rFonts w:ascii="Verdana" w:hAnsi="Verdana" w:cs="Verdana"/>
                <w:color w:val="000000"/>
                <w:sz w:val="17"/>
                <w:szCs w:val="17"/>
                <w:lang w:eastAsia="ru-RU"/>
              </w:rPr>
              <w:t>140</w:t>
            </w:r>
          </w:p>
          <w:p w14:paraId="1D9275FC"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30.000-09      140</w:t>
            </w:r>
          </w:p>
          <w:p w14:paraId="16C50F67"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30.000-10      140</w:t>
            </w:r>
          </w:p>
          <w:p w14:paraId="20ECA781"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30.000-11</w:t>
            </w:r>
            <w:r w:rsidR="00BC4001">
              <w:rPr>
                <w:rFonts w:ascii="Verdana" w:hAnsi="Verdana" w:cs="Verdana"/>
                <w:color w:val="000000"/>
                <w:sz w:val="17"/>
                <w:szCs w:val="17"/>
                <w:lang w:eastAsia="ru-RU"/>
              </w:rPr>
              <w:t>-ц</w:t>
            </w:r>
            <w:r>
              <w:rPr>
                <w:rFonts w:ascii="Verdana" w:hAnsi="Verdana" w:cs="Verdana"/>
                <w:color w:val="000000"/>
                <w:sz w:val="17"/>
                <w:szCs w:val="17"/>
                <w:lang w:eastAsia="ru-RU"/>
              </w:rPr>
              <w:t xml:space="preserve">     </w:t>
            </w:r>
            <w:r w:rsidRPr="002523BA">
              <w:rPr>
                <w:rFonts w:ascii="Verdana" w:hAnsi="Verdana" w:cs="Verdana"/>
                <w:color w:val="000000"/>
                <w:sz w:val="17"/>
                <w:szCs w:val="17"/>
                <w:lang w:eastAsia="ru-RU"/>
              </w:rPr>
              <w:t>140</w:t>
            </w:r>
          </w:p>
          <w:p w14:paraId="31E2C579"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30.000-07      </w:t>
            </w:r>
            <w:r w:rsidRPr="002523BA">
              <w:rPr>
                <w:rFonts w:ascii="Verdana" w:hAnsi="Verdana" w:cs="Verdana"/>
                <w:color w:val="000000"/>
                <w:sz w:val="17"/>
                <w:szCs w:val="17"/>
                <w:lang w:eastAsia="ru-RU"/>
              </w:rPr>
              <w:t>140</w:t>
            </w:r>
          </w:p>
          <w:p w14:paraId="63BE82FB"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30.000-12</w:t>
            </w:r>
            <w:r w:rsidR="00BC4001">
              <w:rPr>
                <w:rFonts w:ascii="Verdana" w:hAnsi="Verdana" w:cs="Verdana"/>
                <w:color w:val="000000"/>
                <w:sz w:val="17"/>
                <w:szCs w:val="17"/>
                <w:lang w:eastAsia="ru-RU"/>
              </w:rPr>
              <w:t>-ц</w:t>
            </w:r>
            <w:r>
              <w:rPr>
                <w:rFonts w:ascii="Verdana" w:hAnsi="Verdana" w:cs="Verdana"/>
                <w:color w:val="000000"/>
                <w:sz w:val="17"/>
                <w:szCs w:val="17"/>
                <w:lang w:eastAsia="ru-RU"/>
              </w:rPr>
              <w:t xml:space="preserve">      </w:t>
            </w:r>
            <w:r w:rsidRPr="002523BA">
              <w:rPr>
                <w:rFonts w:ascii="Verdana" w:hAnsi="Verdana" w:cs="Verdana"/>
                <w:color w:val="000000"/>
                <w:sz w:val="17"/>
                <w:szCs w:val="17"/>
                <w:lang w:eastAsia="ru-RU"/>
              </w:rPr>
              <w:t>140</w:t>
            </w:r>
          </w:p>
          <w:p w14:paraId="1EB3B0BA"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30.000-08</w:t>
            </w:r>
            <w:r w:rsidR="00F022CA">
              <w:rPr>
                <w:rFonts w:ascii="Verdana" w:hAnsi="Verdana" w:cs="Verdana"/>
                <w:color w:val="000000"/>
                <w:sz w:val="17"/>
                <w:szCs w:val="17"/>
                <w:lang w:eastAsia="ru-RU"/>
              </w:rPr>
              <w:t>-ц</w:t>
            </w:r>
            <w:r>
              <w:rPr>
                <w:rFonts w:ascii="Verdana" w:hAnsi="Verdana" w:cs="Verdana"/>
                <w:color w:val="000000"/>
                <w:sz w:val="17"/>
                <w:szCs w:val="17"/>
                <w:lang w:eastAsia="ru-RU"/>
              </w:rPr>
              <w:t xml:space="preserve">      </w:t>
            </w:r>
            <w:r w:rsidRPr="002523BA">
              <w:rPr>
                <w:rFonts w:ascii="Verdana" w:hAnsi="Verdana" w:cs="Verdana"/>
                <w:color w:val="000000"/>
                <w:sz w:val="17"/>
                <w:szCs w:val="17"/>
                <w:lang w:eastAsia="ru-RU"/>
              </w:rPr>
              <w:t>140</w:t>
            </w:r>
          </w:p>
          <w:p w14:paraId="6E8F855E"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75.000           140</w:t>
            </w:r>
          </w:p>
          <w:p w14:paraId="12FC5106"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75.000-01      140</w:t>
            </w:r>
          </w:p>
          <w:p w14:paraId="74BD1FFA"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75.000-02      140</w:t>
            </w:r>
          </w:p>
          <w:p w14:paraId="1680C0FE"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75.000-06      </w:t>
            </w:r>
            <w:r w:rsidRPr="002523BA">
              <w:rPr>
                <w:rFonts w:ascii="Verdana" w:hAnsi="Verdana" w:cs="Verdana"/>
                <w:color w:val="000000"/>
                <w:sz w:val="17"/>
                <w:szCs w:val="17"/>
                <w:lang w:eastAsia="ru-RU"/>
              </w:rPr>
              <w:t>140</w:t>
            </w:r>
          </w:p>
          <w:p w14:paraId="64789DD3"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75.000-03      </w:t>
            </w:r>
            <w:r w:rsidRPr="002523BA">
              <w:rPr>
                <w:rFonts w:ascii="Verdana" w:hAnsi="Verdana" w:cs="Verdana"/>
                <w:color w:val="000000"/>
                <w:sz w:val="17"/>
                <w:szCs w:val="17"/>
                <w:lang w:eastAsia="ru-RU"/>
              </w:rPr>
              <w:t>140</w:t>
            </w:r>
          </w:p>
          <w:p w14:paraId="024B816C"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75.000-04      </w:t>
            </w:r>
            <w:r w:rsidRPr="002523BA">
              <w:rPr>
                <w:rFonts w:ascii="Verdana" w:hAnsi="Verdana" w:cs="Verdana"/>
                <w:color w:val="000000"/>
                <w:sz w:val="17"/>
                <w:szCs w:val="17"/>
                <w:lang w:eastAsia="ru-RU"/>
              </w:rPr>
              <w:t>140</w:t>
            </w:r>
          </w:p>
          <w:p w14:paraId="25B0B094"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75.000-05      </w:t>
            </w:r>
            <w:r w:rsidRPr="002523BA">
              <w:rPr>
                <w:rFonts w:ascii="Verdana" w:hAnsi="Verdana" w:cs="Verdana"/>
                <w:color w:val="000000"/>
                <w:sz w:val="17"/>
                <w:szCs w:val="17"/>
                <w:lang w:eastAsia="ru-RU"/>
              </w:rPr>
              <w:t>140</w:t>
            </w:r>
          </w:p>
          <w:p w14:paraId="0672D4EB"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70.000-06      140</w:t>
            </w:r>
          </w:p>
          <w:p w14:paraId="7E5EF9DC"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70.000-05      </w:t>
            </w:r>
            <w:r w:rsidRPr="002523BA">
              <w:rPr>
                <w:rFonts w:ascii="Verdana" w:hAnsi="Verdana" w:cs="Verdana"/>
                <w:color w:val="000000"/>
                <w:sz w:val="17"/>
                <w:szCs w:val="17"/>
                <w:lang w:eastAsia="ru-RU"/>
              </w:rPr>
              <w:t>140</w:t>
            </w:r>
          </w:p>
          <w:p w14:paraId="1CA4597F"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70.000-04      </w:t>
            </w:r>
            <w:r w:rsidRPr="002523BA">
              <w:rPr>
                <w:rFonts w:ascii="Verdana" w:hAnsi="Verdana" w:cs="Verdana"/>
                <w:color w:val="000000"/>
                <w:sz w:val="17"/>
                <w:szCs w:val="17"/>
                <w:lang w:eastAsia="ru-RU"/>
              </w:rPr>
              <w:t>140</w:t>
            </w:r>
          </w:p>
          <w:p w14:paraId="680A1841"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70.000-03      </w:t>
            </w:r>
            <w:r w:rsidRPr="002523BA">
              <w:rPr>
                <w:rFonts w:ascii="Verdana" w:hAnsi="Verdana" w:cs="Verdana"/>
                <w:color w:val="000000"/>
                <w:sz w:val="17"/>
                <w:szCs w:val="17"/>
                <w:lang w:eastAsia="ru-RU"/>
              </w:rPr>
              <w:t>140</w:t>
            </w:r>
          </w:p>
          <w:p w14:paraId="66515B84"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70.000-02      140</w:t>
            </w:r>
          </w:p>
          <w:p w14:paraId="5A30B1FD"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 70.000-01      140</w:t>
            </w:r>
          </w:p>
          <w:p w14:paraId="19292B5A"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 xml:space="preserve">ИП 70.000           </w:t>
            </w:r>
            <w:r w:rsidRPr="002523BA">
              <w:rPr>
                <w:rFonts w:ascii="Verdana" w:hAnsi="Verdana" w:cs="Verdana"/>
                <w:color w:val="000000"/>
                <w:sz w:val="17"/>
                <w:szCs w:val="17"/>
                <w:lang w:eastAsia="ru-RU"/>
              </w:rPr>
              <w:t>140</w:t>
            </w:r>
          </w:p>
          <w:p w14:paraId="5B70D983" w14:textId="77777777" w:rsidR="004F5119"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ИП.70.000-07      140</w:t>
            </w:r>
          </w:p>
          <w:p w14:paraId="13554AD0"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ИП.88.000-180-40-125</w:t>
            </w:r>
          </w:p>
          <w:p w14:paraId="4A23C755"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ИП.88.000-180-40-170</w:t>
            </w:r>
          </w:p>
          <w:p w14:paraId="59A2E371"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ИП.88.000-180-40-230</w:t>
            </w:r>
          </w:p>
          <w:p w14:paraId="58FC3E8A"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ИП.88.000-180-50-125</w:t>
            </w:r>
          </w:p>
          <w:p w14:paraId="5FF821D4"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ИП.88.000-180-50-170</w:t>
            </w:r>
          </w:p>
          <w:p w14:paraId="4D3698DB" w14:textId="77777777" w:rsidR="004F5119" w:rsidRDefault="004F5119" w:rsidP="001A1A5C">
            <w:pPr>
              <w:spacing w:after="0"/>
              <w:jc w:val="center"/>
              <w:rPr>
                <w:rFonts w:ascii="Verdana" w:hAnsi="Verdana" w:cs="Verdana"/>
                <w:sz w:val="17"/>
                <w:szCs w:val="17"/>
                <w:lang w:eastAsia="ru-RU"/>
              </w:rPr>
            </w:pPr>
            <w:r>
              <w:rPr>
                <w:rFonts w:ascii="Verdana" w:hAnsi="Verdana" w:cs="Verdana"/>
                <w:sz w:val="17"/>
                <w:szCs w:val="17"/>
                <w:lang w:eastAsia="ru-RU"/>
              </w:rPr>
              <w:t>ИП.88.000-180-50-230</w:t>
            </w:r>
          </w:p>
          <w:p w14:paraId="4292F767" w14:textId="77777777" w:rsidR="00E26186" w:rsidRPr="00265435" w:rsidRDefault="004F5119" w:rsidP="00E26186">
            <w:pPr>
              <w:spacing w:after="0" w:line="240" w:lineRule="auto"/>
              <w:contextualSpacing/>
              <w:jc w:val="center"/>
              <w:rPr>
                <w:rFonts w:ascii="Verdana" w:hAnsi="Verdana" w:cs="Verdana"/>
                <w:sz w:val="17"/>
                <w:szCs w:val="17"/>
                <w:lang w:eastAsia="ru-RU"/>
              </w:rPr>
            </w:pPr>
            <w:r>
              <w:rPr>
                <w:rFonts w:ascii="Verdana" w:hAnsi="Verdana" w:cs="Verdana"/>
                <w:sz w:val="17"/>
                <w:szCs w:val="17"/>
                <w:lang w:eastAsia="ru-RU"/>
              </w:rPr>
              <w:t>ИП.88.000-180-50-260</w:t>
            </w:r>
          </w:p>
        </w:tc>
        <w:tc>
          <w:tcPr>
            <w:tcW w:w="1620" w:type="dxa"/>
            <w:tcBorders>
              <w:top w:val="single" w:sz="6" w:space="0" w:color="048DCA"/>
              <w:left w:val="single" w:sz="6" w:space="0" w:color="048DCA"/>
              <w:bottom w:val="nil"/>
              <w:right w:val="nil"/>
            </w:tcBorders>
            <w:vAlign w:val="bottom"/>
          </w:tcPr>
          <w:p w14:paraId="1B2A0F33"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p>
          <w:p w14:paraId="3795D6C5"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r>
              <w:rPr>
                <w:rFonts w:ascii="Verdana" w:hAnsi="Verdana" w:cs="Verdana"/>
                <w:color w:val="000000"/>
                <w:sz w:val="17"/>
                <w:szCs w:val="17"/>
                <w:lang w:eastAsia="ru-RU"/>
              </w:rPr>
              <w:br/>
              <w:t>40</w:t>
            </w:r>
          </w:p>
          <w:p w14:paraId="0A5D02BC"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50</w:t>
            </w:r>
          </w:p>
          <w:p w14:paraId="2D3E9E7F"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50</w:t>
            </w:r>
            <w:r w:rsidRPr="002523BA">
              <w:rPr>
                <w:rFonts w:ascii="Verdana" w:hAnsi="Verdana" w:cs="Verdana"/>
                <w:color w:val="000000"/>
                <w:sz w:val="17"/>
                <w:szCs w:val="17"/>
                <w:lang w:eastAsia="ru-RU"/>
              </w:rPr>
              <w:br/>
              <w:t>50</w:t>
            </w:r>
            <w:r w:rsidRPr="002523BA">
              <w:rPr>
                <w:rFonts w:ascii="Verdana" w:hAnsi="Verdana" w:cs="Verdana"/>
                <w:color w:val="000000"/>
                <w:sz w:val="17"/>
                <w:szCs w:val="17"/>
                <w:lang w:eastAsia="ru-RU"/>
              </w:rPr>
              <w:br/>
              <w:t xml:space="preserve">50 </w:t>
            </w:r>
            <w:r w:rsidRPr="002523BA">
              <w:rPr>
                <w:rFonts w:ascii="Verdana" w:hAnsi="Verdana" w:cs="Verdana"/>
                <w:color w:val="000000"/>
                <w:sz w:val="17"/>
                <w:szCs w:val="17"/>
                <w:lang w:eastAsia="ru-RU"/>
              </w:rPr>
              <w:br/>
              <w:t>50</w:t>
            </w:r>
            <w:r w:rsidRPr="002523BA">
              <w:rPr>
                <w:rFonts w:ascii="Verdana" w:hAnsi="Verdana" w:cs="Verdana"/>
                <w:color w:val="000000"/>
                <w:sz w:val="17"/>
                <w:szCs w:val="17"/>
                <w:lang w:eastAsia="ru-RU"/>
              </w:rPr>
              <w:br/>
              <w:t>50</w:t>
            </w:r>
          </w:p>
          <w:p w14:paraId="56532A74"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p>
          <w:p w14:paraId="4F908672"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p>
          <w:p w14:paraId="7682A93D"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r w:rsidRPr="002523BA">
              <w:rPr>
                <w:rFonts w:ascii="Verdana" w:hAnsi="Verdana" w:cs="Verdana"/>
                <w:color w:val="000000"/>
                <w:sz w:val="17"/>
                <w:szCs w:val="17"/>
                <w:lang w:eastAsia="ru-RU"/>
              </w:rPr>
              <w:br/>
              <w:t>40</w:t>
            </w:r>
            <w:r w:rsidRPr="002523BA">
              <w:rPr>
                <w:rFonts w:ascii="Verdana" w:hAnsi="Verdana" w:cs="Verdana"/>
                <w:color w:val="000000"/>
                <w:sz w:val="17"/>
                <w:szCs w:val="17"/>
                <w:lang w:eastAsia="ru-RU"/>
              </w:rPr>
              <w:br/>
              <w:t>50</w:t>
            </w:r>
          </w:p>
          <w:p w14:paraId="0DA38399"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50</w:t>
            </w:r>
          </w:p>
          <w:p w14:paraId="54FC3090"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50</w:t>
            </w:r>
          </w:p>
          <w:p w14:paraId="69DFF60D"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p>
          <w:p w14:paraId="4FEF4696"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40</w:t>
            </w:r>
            <w:r>
              <w:rPr>
                <w:rFonts w:ascii="Verdana" w:hAnsi="Verdana" w:cs="Verdana"/>
                <w:color w:val="000000"/>
                <w:sz w:val="17"/>
                <w:szCs w:val="17"/>
                <w:lang w:eastAsia="ru-RU"/>
              </w:rPr>
              <w:br/>
              <w:t>40</w:t>
            </w:r>
          </w:p>
          <w:p w14:paraId="2973B79E"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40</w:t>
            </w:r>
          </w:p>
          <w:p w14:paraId="5757FB0B"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50</w:t>
            </w:r>
          </w:p>
          <w:p w14:paraId="6546BC3F"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50</w:t>
            </w:r>
          </w:p>
          <w:p w14:paraId="65B0A243"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50</w:t>
            </w:r>
          </w:p>
          <w:p w14:paraId="444DDB53" w14:textId="77777777" w:rsidR="001A1A5C"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50</w:t>
            </w:r>
          </w:p>
          <w:p w14:paraId="79E3EA12" w14:textId="77777777" w:rsidR="0014714E"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40</w:t>
            </w:r>
          </w:p>
          <w:p w14:paraId="3797BC76" w14:textId="77777777" w:rsidR="001A1A5C"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40</w:t>
            </w:r>
          </w:p>
          <w:p w14:paraId="5325C186" w14:textId="77777777" w:rsidR="001A1A5C"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40</w:t>
            </w:r>
          </w:p>
          <w:p w14:paraId="6A7E1688" w14:textId="77777777" w:rsidR="001A1A5C"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50</w:t>
            </w:r>
          </w:p>
          <w:p w14:paraId="02334BFB" w14:textId="77777777" w:rsidR="001A1A5C"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50</w:t>
            </w:r>
          </w:p>
          <w:p w14:paraId="04F6973B" w14:textId="77777777" w:rsidR="001A1A5C" w:rsidRDefault="001A1A5C" w:rsidP="001A1A5C">
            <w:pPr>
              <w:spacing w:after="0"/>
              <w:jc w:val="center"/>
              <w:rPr>
                <w:rFonts w:ascii="Verdana" w:hAnsi="Verdana" w:cs="Verdana"/>
                <w:sz w:val="17"/>
                <w:szCs w:val="17"/>
                <w:lang w:eastAsia="ru-RU"/>
              </w:rPr>
            </w:pPr>
            <w:r>
              <w:rPr>
                <w:rFonts w:ascii="Verdana" w:hAnsi="Verdana" w:cs="Verdana"/>
                <w:sz w:val="17"/>
                <w:szCs w:val="17"/>
                <w:lang w:eastAsia="ru-RU"/>
              </w:rPr>
              <w:t>50</w:t>
            </w:r>
          </w:p>
          <w:p w14:paraId="03146B03" w14:textId="77777777" w:rsidR="00265435" w:rsidRPr="00265435" w:rsidRDefault="001A1A5C" w:rsidP="00265435">
            <w:pPr>
              <w:spacing w:after="0"/>
              <w:jc w:val="center"/>
              <w:rPr>
                <w:rFonts w:ascii="Verdana" w:hAnsi="Verdana" w:cs="Verdana"/>
                <w:sz w:val="17"/>
                <w:szCs w:val="17"/>
                <w:lang w:eastAsia="ru-RU"/>
              </w:rPr>
            </w:pPr>
            <w:r>
              <w:rPr>
                <w:rFonts w:ascii="Verdana" w:hAnsi="Verdana" w:cs="Verdana"/>
                <w:sz w:val="17"/>
                <w:szCs w:val="17"/>
                <w:lang w:eastAsia="ru-RU"/>
              </w:rPr>
              <w:t>50</w:t>
            </w:r>
          </w:p>
        </w:tc>
        <w:tc>
          <w:tcPr>
            <w:tcW w:w="900" w:type="dxa"/>
            <w:tcBorders>
              <w:top w:val="single" w:sz="6" w:space="0" w:color="048DCA"/>
              <w:left w:val="single" w:sz="6" w:space="0" w:color="048DCA"/>
              <w:bottom w:val="nil"/>
              <w:right w:val="nil"/>
            </w:tcBorders>
            <w:vAlign w:val="bottom"/>
          </w:tcPr>
          <w:p w14:paraId="4159FB84"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60</w:t>
            </w:r>
          </w:p>
          <w:p w14:paraId="3412D2B2"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110</w:t>
            </w:r>
            <w:r w:rsidRPr="002523BA">
              <w:rPr>
                <w:rFonts w:ascii="Verdana" w:hAnsi="Verdana" w:cs="Verdana"/>
                <w:color w:val="000000"/>
                <w:sz w:val="17"/>
                <w:szCs w:val="17"/>
                <w:lang w:eastAsia="ru-RU"/>
              </w:rPr>
              <w:br/>
              <w:t>170</w:t>
            </w:r>
          </w:p>
          <w:p w14:paraId="5129D526"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110</w:t>
            </w:r>
          </w:p>
          <w:p w14:paraId="4CE2EE84"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170</w:t>
            </w:r>
            <w:r w:rsidRPr="002523BA">
              <w:rPr>
                <w:rFonts w:ascii="Verdana" w:hAnsi="Verdana" w:cs="Verdana"/>
                <w:color w:val="000000"/>
                <w:sz w:val="17"/>
                <w:szCs w:val="17"/>
                <w:lang w:eastAsia="ru-RU"/>
              </w:rPr>
              <w:br/>
              <w:t>170</w:t>
            </w:r>
            <w:r w:rsidRPr="002523BA">
              <w:rPr>
                <w:rFonts w:ascii="Verdana" w:hAnsi="Verdana" w:cs="Verdana"/>
                <w:color w:val="000000"/>
                <w:sz w:val="17"/>
                <w:szCs w:val="17"/>
                <w:lang w:eastAsia="ru-RU"/>
              </w:rPr>
              <w:br/>
              <w:t>230</w:t>
            </w:r>
            <w:r w:rsidRPr="002523BA">
              <w:rPr>
                <w:rFonts w:ascii="Verdana" w:hAnsi="Verdana" w:cs="Verdana"/>
                <w:color w:val="000000"/>
                <w:sz w:val="17"/>
                <w:szCs w:val="17"/>
                <w:lang w:eastAsia="ru-RU"/>
              </w:rPr>
              <w:br/>
              <w:t>230</w:t>
            </w:r>
            <w:r w:rsidRPr="002523BA">
              <w:rPr>
                <w:rFonts w:ascii="Verdana" w:hAnsi="Verdana" w:cs="Verdana"/>
                <w:color w:val="000000"/>
                <w:sz w:val="17"/>
                <w:szCs w:val="17"/>
                <w:lang w:eastAsia="ru-RU"/>
              </w:rPr>
              <w:br/>
              <w:t>260</w:t>
            </w:r>
          </w:p>
          <w:p w14:paraId="38E52461"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130</w:t>
            </w:r>
          </w:p>
          <w:p w14:paraId="49B182B1"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170</w:t>
            </w:r>
          </w:p>
          <w:p w14:paraId="39EF97E5"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230</w:t>
            </w:r>
            <w:r w:rsidRPr="002523BA">
              <w:rPr>
                <w:rFonts w:ascii="Verdana" w:hAnsi="Verdana" w:cs="Verdana"/>
                <w:color w:val="000000"/>
                <w:sz w:val="17"/>
                <w:szCs w:val="17"/>
                <w:lang w:eastAsia="ru-RU"/>
              </w:rPr>
              <w:br/>
              <w:t>110</w:t>
            </w:r>
          </w:p>
          <w:p w14:paraId="37A2ECA1"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170</w:t>
            </w:r>
          </w:p>
          <w:p w14:paraId="005CBE6C"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230</w:t>
            </w:r>
          </w:p>
          <w:p w14:paraId="0101F839"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260</w:t>
            </w:r>
          </w:p>
          <w:p w14:paraId="439C6505"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130</w:t>
            </w:r>
          </w:p>
          <w:p w14:paraId="61DC4F83"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110</w:t>
            </w:r>
          </w:p>
          <w:p w14:paraId="5BE339D1"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170</w:t>
            </w:r>
          </w:p>
          <w:p w14:paraId="372DEFFA"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230</w:t>
            </w:r>
          </w:p>
          <w:p w14:paraId="785C169E"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170</w:t>
            </w:r>
          </w:p>
          <w:p w14:paraId="7FDCB291"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230</w:t>
            </w:r>
          </w:p>
          <w:p w14:paraId="50BB5897"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260</w:t>
            </w:r>
          </w:p>
          <w:p w14:paraId="3E4272B2"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110</w:t>
            </w:r>
          </w:p>
          <w:p w14:paraId="1636E857" w14:textId="77777777" w:rsidR="0014714E"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125</w:t>
            </w:r>
          </w:p>
          <w:p w14:paraId="537C04A1" w14:textId="77777777" w:rsidR="001A1A5C"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170</w:t>
            </w:r>
          </w:p>
          <w:p w14:paraId="57CA8913" w14:textId="77777777" w:rsidR="001A1A5C"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230</w:t>
            </w:r>
          </w:p>
          <w:p w14:paraId="0FF99005" w14:textId="77777777" w:rsidR="001A1A5C"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125</w:t>
            </w:r>
          </w:p>
          <w:p w14:paraId="7416DBCA" w14:textId="77777777" w:rsidR="001A1A5C"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170</w:t>
            </w:r>
          </w:p>
          <w:p w14:paraId="2BFADBA1" w14:textId="77777777" w:rsidR="001A1A5C" w:rsidRDefault="001A1A5C" w:rsidP="001A1A5C">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230</w:t>
            </w:r>
          </w:p>
          <w:p w14:paraId="51C88415" w14:textId="77777777" w:rsidR="00265435" w:rsidRPr="002523BA" w:rsidRDefault="001A1A5C" w:rsidP="00E26186">
            <w:pPr>
              <w:spacing w:after="0"/>
              <w:jc w:val="center"/>
              <w:rPr>
                <w:rFonts w:ascii="Verdana" w:hAnsi="Verdana" w:cs="Verdana"/>
                <w:color w:val="000000"/>
                <w:sz w:val="17"/>
                <w:szCs w:val="17"/>
                <w:lang w:eastAsia="ru-RU"/>
              </w:rPr>
            </w:pPr>
            <w:r>
              <w:rPr>
                <w:rFonts w:ascii="Verdana" w:hAnsi="Verdana" w:cs="Verdana"/>
                <w:color w:val="000000"/>
                <w:sz w:val="17"/>
                <w:szCs w:val="17"/>
                <w:lang w:eastAsia="ru-RU"/>
              </w:rPr>
              <w:t>260</w:t>
            </w:r>
          </w:p>
        </w:tc>
        <w:tc>
          <w:tcPr>
            <w:tcW w:w="1440" w:type="dxa"/>
            <w:tcBorders>
              <w:top w:val="single" w:sz="6" w:space="0" w:color="048DCA"/>
              <w:left w:val="single" w:sz="6" w:space="0" w:color="048DCA"/>
              <w:bottom w:val="nil"/>
              <w:right w:val="nil"/>
            </w:tcBorders>
            <w:vAlign w:val="bottom"/>
          </w:tcPr>
          <w:p w14:paraId="147FF63E"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0C166F7C"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53BF9C0C"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78D25471"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w:t>
            </w:r>
          </w:p>
          <w:p w14:paraId="37FE7C52"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w:t>
            </w:r>
          </w:p>
          <w:p w14:paraId="38F426A3"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097B14AF"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51D52C67"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7A155969"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201403DD"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w:t>
            </w:r>
          </w:p>
          <w:p w14:paraId="3AE4EC5C"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w:t>
            </w:r>
          </w:p>
          <w:p w14:paraId="7B4C4C4D"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4</w:t>
            </w:r>
          </w:p>
          <w:p w14:paraId="39181FBB"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6D862937"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4EE80C7B"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37339AEF"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4</w:t>
            </w:r>
          </w:p>
          <w:p w14:paraId="51CB8AE8"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6</w:t>
            </w:r>
          </w:p>
          <w:p w14:paraId="089CB615"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6</w:t>
            </w:r>
          </w:p>
          <w:p w14:paraId="7F020842"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6</w:t>
            </w:r>
          </w:p>
          <w:p w14:paraId="0C03DADE"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6</w:t>
            </w:r>
          </w:p>
          <w:p w14:paraId="0AF0391D"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6</w:t>
            </w:r>
          </w:p>
          <w:p w14:paraId="3CCBC56F"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6</w:t>
            </w:r>
          </w:p>
          <w:p w14:paraId="7061FA21"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6</w:t>
            </w:r>
          </w:p>
          <w:p w14:paraId="79C5B6C6"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6</w:t>
            </w:r>
          </w:p>
          <w:p w14:paraId="3101D4A0"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2E46B9FE"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6A5A2421"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1F29048B"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03A01A52"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301E7CC1"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1CA4BE19"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p w14:paraId="771D9195" w14:textId="77777777" w:rsidR="001A1A5C" w:rsidRPr="002523BA" w:rsidRDefault="00E26186"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8</w:t>
            </w:r>
          </w:p>
        </w:tc>
        <w:tc>
          <w:tcPr>
            <w:tcW w:w="1408" w:type="dxa"/>
            <w:tcBorders>
              <w:top w:val="single" w:sz="6" w:space="0" w:color="048DCA"/>
              <w:left w:val="single" w:sz="6" w:space="0" w:color="048DCA"/>
              <w:bottom w:val="nil"/>
              <w:right w:val="nil"/>
            </w:tcBorders>
            <w:vAlign w:val="bottom"/>
          </w:tcPr>
          <w:p w14:paraId="4466EC6D"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3B88EFA2"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0F5DF21F"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221E41B1"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Сталь</w:t>
            </w:r>
          </w:p>
          <w:p w14:paraId="7DCAE024"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Сталь</w:t>
            </w:r>
          </w:p>
          <w:p w14:paraId="6B05B1CC"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5482CE87"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3939EEC7"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7E8A2B0C"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Сталь</w:t>
            </w:r>
          </w:p>
          <w:p w14:paraId="15A254A3"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0F95ACA3"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7C0C9E43"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0B206143"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43FF09F"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53FF072F"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9C386FD"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5D1E8DD9"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8349412"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1421795E"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6339C451"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3A2D47F8"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62EC830"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BC2C422"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Лёгкий сплав</w:t>
            </w:r>
          </w:p>
          <w:p w14:paraId="79EB3F5D"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50EACC18"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5AA4918E"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7670D072"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60F999C7"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628D4494"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608CC113"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12D7D18B" w14:textId="77777777" w:rsidR="001A1A5C" w:rsidRDefault="001A1A5C"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p w14:paraId="7C8E7A97" w14:textId="77777777" w:rsidR="001A1A5C" w:rsidRPr="00E26186" w:rsidRDefault="001A1A5C" w:rsidP="00E26186">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Легкий сплав</w:t>
            </w:r>
          </w:p>
        </w:tc>
        <w:tc>
          <w:tcPr>
            <w:tcW w:w="1162" w:type="dxa"/>
            <w:tcBorders>
              <w:top w:val="single" w:sz="6" w:space="0" w:color="048DCA"/>
              <w:left w:val="single" w:sz="6" w:space="0" w:color="048DCA"/>
              <w:bottom w:val="nil"/>
              <w:right w:val="nil"/>
            </w:tcBorders>
            <w:vAlign w:val="bottom"/>
          </w:tcPr>
          <w:p w14:paraId="0101DC6F"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3F723F41"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1CF16B8C"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74B78B02"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405CD1EC"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43EE30DD"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23D557DE"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4A98A15C"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5C732BB9"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49614839"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341CA1C0"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497623EF"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544D51DA"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354A03B8"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737D766B"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2F34D923"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197AEDB5"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1BFDF200"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7839BB25" w14:textId="77777777" w:rsidR="0014714E" w:rsidRPr="002523BA"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59CD6FC7"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39461084"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4FF46F05" w14:textId="77777777" w:rsidR="0014714E" w:rsidRPr="002523BA"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6F53EF33" w14:textId="77777777" w:rsidR="0014714E" w:rsidRDefault="0014714E" w:rsidP="004F5119">
            <w:pPr>
              <w:spacing w:after="0" w:line="240" w:lineRule="auto"/>
              <w:jc w:val="center"/>
              <w:rPr>
                <w:rFonts w:ascii="Verdana" w:hAnsi="Verdana" w:cs="Verdana"/>
                <w:color w:val="000000"/>
                <w:sz w:val="17"/>
                <w:szCs w:val="17"/>
                <w:lang w:eastAsia="ru-RU"/>
              </w:rPr>
            </w:pPr>
            <w:r w:rsidRPr="002523BA">
              <w:rPr>
                <w:rFonts w:ascii="Verdana" w:hAnsi="Verdana" w:cs="Verdana"/>
                <w:color w:val="000000"/>
                <w:sz w:val="17"/>
                <w:szCs w:val="17"/>
                <w:lang w:eastAsia="ru-RU"/>
              </w:rPr>
              <w:t>-</w:t>
            </w:r>
          </w:p>
          <w:p w14:paraId="020C764F" w14:textId="77777777" w:rsidR="0014714E" w:rsidRDefault="0014714E" w:rsidP="004F5119">
            <w:pPr>
              <w:spacing w:after="0" w:line="240" w:lineRule="auto"/>
              <w:jc w:val="center"/>
              <w:rPr>
                <w:rFonts w:ascii="Verdana" w:hAnsi="Verdana" w:cs="Verdana"/>
                <w:color w:val="000000"/>
                <w:sz w:val="17"/>
                <w:szCs w:val="17"/>
                <w:lang w:eastAsia="ru-RU"/>
              </w:rPr>
            </w:pPr>
            <w:r>
              <w:rPr>
                <w:rFonts w:ascii="Verdana" w:hAnsi="Verdana" w:cs="Verdana"/>
                <w:color w:val="000000"/>
                <w:sz w:val="17"/>
                <w:szCs w:val="17"/>
                <w:lang w:eastAsia="ru-RU"/>
              </w:rPr>
              <w:t>-</w:t>
            </w:r>
          </w:p>
          <w:p w14:paraId="33237510"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гидрозажимгидрозажим</w:t>
            </w:r>
            <w:proofErr w:type="spellEnd"/>
          </w:p>
          <w:p w14:paraId="724EC1C6"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p w14:paraId="526CCD67"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p w14:paraId="3310C7A7"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p w14:paraId="25C82657"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p w14:paraId="0A7394D3" w14:textId="77777777" w:rsidR="001A1A5C" w:rsidRDefault="001A1A5C" w:rsidP="001A1A5C">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p w14:paraId="0F21257E" w14:textId="77777777" w:rsidR="001A1A5C" w:rsidRPr="00E26186" w:rsidRDefault="001A1A5C" w:rsidP="00E26186">
            <w:pPr>
              <w:spacing w:after="0" w:line="240" w:lineRule="auto"/>
              <w:jc w:val="center"/>
              <w:rPr>
                <w:rFonts w:ascii="Verdana" w:hAnsi="Verdana" w:cs="Verdana"/>
                <w:color w:val="000000"/>
                <w:sz w:val="17"/>
                <w:szCs w:val="17"/>
                <w:lang w:eastAsia="ru-RU"/>
              </w:rPr>
            </w:pPr>
            <w:proofErr w:type="spellStart"/>
            <w:r>
              <w:rPr>
                <w:rFonts w:ascii="Verdana" w:hAnsi="Verdana" w:cs="Verdana"/>
                <w:color w:val="000000"/>
                <w:sz w:val="17"/>
                <w:szCs w:val="17"/>
                <w:lang w:eastAsia="ru-RU"/>
              </w:rPr>
              <w:t>гидрозажим</w:t>
            </w:r>
            <w:proofErr w:type="spellEnd"/>
          </w:p>
        </w:tc>
        <w:tc>
          <w:tcPr>
            <w:tcW w:w="1701" w:type="dxa"/>
            <w:tcBorders>
              <w:top w:val="single" w:sz="6" w:space="0" w:color="048DCA"/>
              <w:left w:val="single" w:sz="6" w:space="0" w:color="048DCA"/>
              <w:bottom w:val="nil"/>
              <w:right w:val="nil"/>
            </w:tcBorders>
            <w:vAlign w:val="center"/>
          </w:tcPr>
          <w:p w14:paraId="1B6DDD99" w14:textId="3EAAC513" w:rsidR="006818E3" w:rsidRPr="00265435" w:rsidRDefault="005022C8" w:rsidP="00E26186">
            <w:pPr>
              <w:spacing w:after="0" w:line="240" w:lineRule="auto"/>
              <w:jc w:val="center"/>
              <w:rPr>
                <w:rFonts w:ascii="Verdana" w:hAnsi="Verdana" w:cs="Verdana"/>
                <w:sz w:val="17"/>
                <w:szCs w:val="17"/>
                <w:lang w:eastAsia="ru-RU"/>
              </w:rPr>
            </w:pPr>
            <w:r>
              <w:rPr>
                <w:rFonts w:ascii="Verdana" w:hAnsi="Verdana" w:cs="Verdana"/>
                <w:color w:val="000000"/>
                <w:sz w:val="17"/>
                <w:szCs w:val="17"/>
                <w:lang w:eastAsia="ru-RU"/>
              </w:rPr>
              <w:t>Договорная</w:t>
            </w:r>
          </w:p>
        </w:tc>
      </w:tr>
    </w:tbl>
    <w:p w14:paraId="2F8030FA" w14:textId="77777777" w:rsidR="00E26186" w:rsidRDefault="00E26186" w:rsidP="00D11C54">
      <w:pPr>
        <w:keepNext/>
        <w:spacing w:after="0" w:line="240" w:lineRule="auto"/>
        <w:jc w:val="center"/>
        <w:outlineLvl w:val="0"/>
        <w:rPr>
          <w:rFonts w:ascii="Verdana" w:hAnsi="Verdana" w:cs="Verdana"/>
          <w:color w:val="00B0F0"/>
          <w:sz w:val="28"/>
          <w:szCs w:val="28"/>
          <w:lang w:eastAsia="ru-RU"/>
        </w:rPr>
      </w:pPr>
    </w:p>
    <w:p w14:paraId="2D966F6D" w14:textId="77777777" w:rsidR="0014714E" w:rsidRDefault="00AA7C8E" w:rsidP="00825685">
      <w:pPr>
        <w:pStyle w:val="a7"/>
        <w:jc w:val="center"/>
      </w:pPr>
      <w:r>
        <w:t>Тел. +7-921-203-46-59</w:t>
      </w:r>
    </w:p>
    <w:sectPr w:rsidR="0014714E" w:rsidSect="004B3233">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FCF1" w14:textId="77777777" w:rsidR="0039569C" w:rsidRDefault="0039569C" w:rsidP="0029074F">
      <w:pPr>
        <w:spacing w:after="0" w:line="240" w:lineRule="auto"/>
      </w:pPr>
      <w:r>
        <w:separator/>
      </w:r>
    </w:p>
  </w:endnote>
  <w:endnote w:type="continuationSeparator" w:id="0">
    <w:p w14:paraId="54730BE9" w14:textId="77777777" w:rsidR="0039569C" w:rsidRDefault="0039569C" w:rsidP="0029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F7E6" w14:textId="77777777" w:rsidR="0014714E" w:rsidRPr="00812B0D" w:rsidRDefault="0014714E" w:rsidP="00812B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EC77" w14:textId="77777777" w:rsidR="0039569C" w:rsidRDefault="0039569C" w:rsidP="0029074F">
      <w:pPr>
        <w:spacing w:after="0" w:line="240" w:lineRule="auto"/>
      </w:pPr>
      <w:r>
        <w:separator/>
      </w:r>
    </w:p>
  </w:footnote>
  <w:footnote w:type="continuationSeparator" w:id="0">
    <w:p w14:paraId="40667E39" w14:textId="77777777" w:rsidR="0039569C" w:rsidRDefault="0039569C" w:rsidP="0029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107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D4"/>
    <w:rsid w:val="00005815"/>
    <w:rsid w:val="000126E1"/>
    <w:rsid w:val="00044B12"/>
    <w:rsid w:val="00062EAE"/>
    <w:rsid w:val="000904D9"/>
    <w:rsid w:val="000F48D7"/>
    <w:rsid w:val="00111EF0"/>
    <w:rsid w:val="001129DA"/>
    <w:rsid w:val="001248E2"/>
    <w:rsid w:val="0014714E"/>
    <w:rsid w:val="00147DE0"/>
    <w:rsid w:val="0016544B"/>
    <w:rsid w:val="00185E96"/>
    <w:rsid w:val="00195AE7"/>
    <w:rsid w:val="001A1A5C"/>
    <w:rsid w:val="001B2F69"/>
    <w:rsid w:val="001D6BFE"/>
    <w:rsid w:val="001F1040"/>
    <w:rsid w:val="002136B2"/>
    <w:rsid w:val="002425EE"/>
    <w:rsid w:val="002523BA"/>
    <w:rsid w:val="00253332"/>
    <w:rsid w:val="00262201"/>
    <w:rsid w:val="00265435"/>
    <w:rsid w:val="002664E8"/>
    <w:rsid w:val="0029074F"/>
    <w:rsid w:val="0029144E"/>
    <w:rsid w:val="002A31E2"/>
    <w:rsid w:val="002A76BD"/>
    <w:rsid w:val="002B6F82"/>
    <w:rsid w:val="002C000C"/>
    <w:rsid w:val="002C0FA8"/>
    <w:rsid w:val="002D1E51"/>
    <w:rsid w:val="002D3565"/>
    <w:rsid w:val="002E4F56"/>
    <w:rsid w:val="002E5B2B"/>
    <w:rsid w:val="002F0E8A"/>
    <w:rsid w:val="003044B4"/>
    <w:rsid w:val="0030790C"/>
    <w:rsid w:val="00314C15"/>
    <w:rsid w:val="00332513"/>
    <w:rsid w:val="00353B6A"/>
    <w:rsid w:val="00353DED"/>
    <w:rsid w:val="00363587"/>
    <w:rsid w:val="00370757"/>
    <w:rsid w:val="00385A13"/>
    <w:rsid w:val="003901E5"/>
    <w:rsid w:val="00393B77"/>
    <w:rsid w:val="0039569C"/>
    <w:rsid w:val="003B2C23"/>
    <w:rsid w:val="003B663C"/>
    <w:rsid w:val="003B7ECB"/>
    <w:rsid w:val="003D0A26"/>
    <w:rsid w:val="003D4CDB"/>
    <w:rsid w:val="003D5D5C"/>
    <w:rsid w:val="003D7D4D"/>
    <w:rsid w:val="003E43DF"/>
    <w:rsid w:val="003E4C69"/>
    <w:rsid w:val="003E5D32"/>
    <w:rsid w:val="003F61A5"/>
    <w:rsid w:val="004008D1"/>
    <w:rsid w:val="00434292"/>
    <w:rsid w:val="0043580B"/>
    <w:rsid w:val="004364C0"/>
    <w:rsid w:val="00466703"/>
    <w:rsid w:val="00481412"/>
    <w:rsid w:val="0048470E"/>
    <w:rsid w:val="00484CBF"/>
    <w:rsid w:val="004A4FD4"/>
    <w:rsid w:val="004A6A43"/>
    <w:rsid w:val="004B2304"/>
    <w:rsid w:val="004B3233"/>
    <w:rsid w:val="004B4236"/>
    <w:rsid w:val="004E62A5"/>
    <w:rsid w:val="004F5119"/>
    <w:rsid w:val="005022C8"/>
    <w:rsid w:val="00503B1B"/>
    <w:rsid w:val="0050438D"/>
    <w:rsid w:val="00517BA2"/>
    <w:rsid w:val="005373E9"/>
    <w:rsid w:val="00570775"/>
    <w:rsid w:val="0057143C"/>
    <w:rsid w:val="0057624C"/>
    <w:rsid w:val="005862B6"/>
    <w:rsid w:val="0058682B"/>
    <w:rsid w:val="005B19EB"/>
    <w:rsid w:val="005D5124"/>
    <w:rsid w:val="005E647B"/>
    <w:rsid w:val="005F6B6F"/>
    <w:rsid w:val="00605E25"/>
    <w:rsid w:val="006064DA"/>
    <w:rsid w:val="006129A1"/>
    <w:rsid w:val="00622E4D"/>
    <w:rsid w:val="00637D65"/>
    <w:rsid w:val="00640418"/>
    <w:rsid w:val="00641062"/>
    <w:rsid w:val="006758C4"/>
    <w:rsid w:val="006818E3"/>
    <w:rsid w:val="006A62C6"/>
    <w:rsid w:val="006A6630"/>
    <w:rsid w:val="006B1BB0"/>
    <w:rsid w:val="006D49CF"/>
    <w:rsid w:val="00710E52"/>
    <w:rsid w:val="0073727A"/>
    <w:rsid w:val="00756451"/>
    <w:rsid w:val="00761AA7"/>
    <w:rsid w:val="00763868"/>
    <w:rsid w:val="00773ED7"/>
    <w:rsid w:val="007B1C7E"/>
    <w:rsid w:val="007B6C52"/>
    <w:rsid w:val="007D15E2"/>
    <w:rsid w:val="00812B0D"/>
    <w:rsid w:val="00823FD2"/>
    <w:rsid w:val="00825685"/>
    <w:rsid w:val="00852EF6"/>
    <w:rsid w:val="00853E77"/>
    <w:rsid w:val="008711F3"/>
    <w:rsid w:val="00883FFC"/>
    <w:rsid w:val="008846D0"/>
    <w:rsid w:val="00893851"/>
    <w:rsid w:val="008A2AF4"/>
    <w:rsid w:val="008A705B"/>
    <w:rsid w:val="008D27AF"/>
    <w:rsid w:val="008E6F5D"/>
    <w:rsid w:val="008F2878"/>
    <w:rsid w:val="00915142"/>
    <w:rsid w:val="0092012E"/>
    <w:rsid w:val="00932A84"/>
    <w:rsid w:val="009467EC"/>
    <w:rsid w:val="0095111C"/>
    <w:rsid w:val="0096016C"/>
    <w:rsid w:val="00992381"/>
    <w:rsid w:val="009A5EF8"/>
    <w:rsid w:val="009E7799"/>
    <w:rsid w:val="009F75BA"/>
    <w:rsid w:val="00A052F0"/>
    <w:rsid w:val="00A054E5"/>
    <w:rsid w:val="00A21353"/>
    <w:rsid w:val="00A248F6"/>
    <w:rsid w:val="00A26A4C"/>
    <w:rsid w:val="00A51C74"/>
    <w:rsid w:val="00A609F3"/>
    <w:rsid w:val="00A663E5"/>
    <w:rsid w:val="00A720A9"/>
    <w:rsid w:val="00A77D24"/>
    <w:rsid w:val="00AA4852"/>
    <w:rsid w:val="00AA7C8E"/>
    <w:rsid w:val="00B02D14"/>
    <w:rsid w:val="00B4208A"/>
    <w:rsid w:val="00B52D89"/>
    <w:rsid w:val="00B70B07"/>
    <w:rsid w:val="00BA78D3"/>
    <w:rsid w:val="00BC4001"/>
    <w:rsid w:val="00BC61F8"/>
    <w:rsid w:val="00BE1118"/>
    <w:rsid w:val="00BE4DA4"/>
    <w:rsid w:val="00C0221B"/>
    <w:rsid w:val="00C219F2"/>
    <w:rsid w:val="00C43243"/>
    <w:rsid w:val="00C535C2"/>
    <w:rsid w:val="00C61EDD"/>
    <w:rsid w:val="00C73F13"/>
    <w:rsid w:val="00C76CD4"/>
    <w:rsid w:val="00C84BC7"/>
    <w:rsid w:val="00C955DF"/>
    <w:rsid w:val="00CC1DF0"/>
    <w:rsid w:val="00CC32FC"/>
    <w:rsid w:val="00CC4AD9"/>
    <w:rsid w:val="00CC4F39"/>
    <w:rsid w:val="00CC74DF"/>
    <w:rsid w:val="00CD5E86"/>
    <w:rsid w:val="00CF3D4B"/>
    <w:rsid w:val="00D11C54"/>
    <w:rsid w:val="00D44F62"/>
    <w:rsid w:val="00D62E36"/>
    <w:rsid w:val="00DA290C"/>
    <w:rsid w:val="00DC4FE0"/>
    <w:rsid w:val="00DD192E"/>
    <w:rsid w:val="00DE5541"/>
    <w:rsid w:val="00E13051"/>
    <w:rsid w:val="00E16624"/>
    <w:rsid w:val="00E1776D"/>
    <w:rsid w:val="00E26186"/>
    <w:rsid w:val="00E55EC5"/>
    <w:rsid w:val="00E67165"/>
    <w:rsid w:val="00E70AE2"/>
    <w:rsid w:val="00E823CF"/>
    <w:rsid w:val="00E93CE1"/>
    <w:rsid w:val="00EA6D9B"/>
    <w:rsid w:val="00EB7808"/>
    <w:rsid w:val="00ED5F1B"/>
    <w:rsid w:val="00F022CA"/>
    <w:rsid w:val="00F12DFA"/>
    <w:rsid w:val="00F15A80"/>
    <w:rsid w:val="00F1787F"/>
    <w:rsid w:val="00F17E2B"/>
    <w:rsid w:val="00F21C64"/>
    <w:rsid w:val="00F25500"/>
    <w:rsid w:val="00F46C6F"/>
    <w:rsid w:val="00F51438"/>
    <w:rsid w:val="00F53F0D"/>
    <w:rsid w:val="00F61A7C"/>
    <w:rsid w:val="00F6222B"/>
    <w:rsid w:val="00F64B63"/>
    <w:rsid w:val="00F84E89"/>
    <w:rsid w:val="00F904D1"/>
    <w:rsid w:val="00FD0910"/>
    <w:rsid w:val="00FF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453C5"/>
  <w15:docId w15:val="{BE19E5BC-A870-4EB0-9896-A7A15BAC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A1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9074F"/>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29074F"/>
    <w:rPr>
      <w:rFonts w:ascii="Tahoma" w:hAnsi="Tahoma" w:cs="Tahoma"/>
      <w:sz w:val="16"/>
      <w:szCs w:val="16"/>
    </w:rPr>
  </w:style>
  <w:style w:type="paragraph" w:styleId="a5">
    <w:name w:val="header"/>
    <w:basedOn w:val="a"/>
    <w:link w:val="a6"/>
    <w:uiPriority w:val="99"/>
    <w:rsid w:val="0029074F"/>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9074F"/>
  </w:style>
  <w:style w:type="paragraph" w:styleId="a7">
    <w:name w:val="footer"/>
    <w:basedOn w:val="a"/>
    <w:link w:val="a8"/>
    <w:uiPriority w:val="99"/>
    <w:rsid w:val="0029074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9074F"/>
  </w:style>
  <w:style w:type="character" w:styleId="a9">
    <w:name w:val="Hyperlink"/>
    <w:uiPriority w:val="99"/>
    <w:rsid w:val="00503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26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2246-220B-4EC3-A79C-794F0ABB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Маркет_БЗДС4</dc:creator>
  <cp:lastModifiedBy>User</cp:lastModifiedBy>
  <cp:revision>2</cp:revision>
  <cp:lastPrinted>2017-11-09T07:45:00Z</cp:lastPrinted>
  <dcterms:created xsi:type="dcterms:W3CDTF">2022-06-11T16:06:00Z</dcterms:created>
  <dcterms:modified xsi:type="dcterms:W3CDTF">2022-06-11T16:06:00Z</dcterms:modified>
</cp:coreProperties>
</file>